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0"/>
          <w:szCs w:val="30"/>
          <w:lang w:eastAsia="zh-CN"/>
        </w:rPr>
        <w:t>文创设计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0"/>
          <w:szCs w:val="30"/>
        </w:rPr>
        <w:t>研修班学员报名表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085"/>
        <w:gridCol w:w="675"/>
        <w:gridCol w:w="742"/>
        <w:gridCol w:w="1268"/>
        <w:gridCol w:w="116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18" w:type="dxa"/>
            <w:vMerge w:val="restart"/>
            <w:textDirection w:val="tbLr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leftChars="0" w:right="113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35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35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邮编</w:t>
            </w:r>
          </w:p>
        </w:tc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35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2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35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学历及学位</w:t>
            </w:r>
          </w:p>
        </w:tc>
        <w:tc>
          <w:tcPr>
            <w:tcW w:w="2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35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单位性质</w:t>
            </w:r>
          </w:p>
        </w:tc>
        <w:tc>
          <w:tcPr>
            <w:tcW w:w="23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1" w:hRule="atLeast"/>
          <w:jc w:val="center"/>
        </w:trPr>
        <w:tc>
          <w:tcPr>
            <w:tcW w:w="1366" w:type="dxa"/>
            <w:textDirection w:val="lrTb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简述你的文创理念及市场预期（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715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1" w:hRule="atLeast"/>
          <w:jc w:val="center"/>
        </w:trPr>
        <w:tc>
          <w:tcPr>
            <w:tcW w:w="1366" w:type="dxa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leftChars="0" w:right="113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作品展示</w:t>
            </w:r>
          </w:p>
        </w:tc>
        <w:tc>
          <w:tcPr>
            <w:tcW w:w="715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lang w:eastAsia="zh-CN"/>
        </w:rPr>
        <w:t>注：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D2FAF"/>
    <w:rsid w:val="4E592A93"/>
    <w:rsid w:val="656D2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2017-04-20T06:56:00Z</dcterms:created>
  <dc:creator>dell</dc:creator>
  <cp:lastModifiedBy>dell</cp:lastModifiedBy>
  <dcterms:modified xsi:type="dcterms:W3CDTF">2017-05-22T07:29:59Z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